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CellSpacing w:w="0" w:type="dxa"/>
        <w:tblInd w:w="-284" w:type="dxa"/>
        <w:tblCellMar>
          <w:top w:w="120" w:type="dxa"/>
          <w:left w:w="0" w:type="dxa"/>
          <w:right w:w="0" w:type="dxa"/>
        </w:tblCellMar>
        <w:tblLook w:val="04A0"/>
      </w:tblPr>
      <w:tblGrid>
        <w:gridCol w:w="8380"/>
        <w:gridCol w:w="1379"/>
      </w:tblGrid>
      <w:tr w:rsidR="00906081" w:rsidRPr="00906081" w:rsidTr="00906081">
        <w:trPr>
          <w:trHeight w:val="276"/>
          <w:tblCellSpacing w:w="0" w:type="dxa"/>
        </w:trPr>
        <w:tc>
          <w:tcPr>
            <w:tcW w:w="4299" w:type="pct"/>
            <w:vAlign w:val="center"/>
            <w:hideMark/>
          </w:tcPr>
          <w:p w:rsidR="00906081" w:rsidRPr="00906081" w:rsidRDefault="00906081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6081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  <w:r w:rsidRPr="00906081">
              <w:rPr>
                <w:rFonts w:ascii="Tahoma" w:eastAsia="Times New Roman" w:hAnsi="Tahoma" w:cs="Tahoma"/>
                <w:color w:val="E30000"/>
                <w:sz w:val="28"/>
                <w:szCs w:val="28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701" w:type="pct"/>
            <w:tcMar>
              <w:top w:w="12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:rsidR="00906081" w:rsidRPr="00906081" w:rsidRDefault="00906081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hyperlink r:id="rId5" w:tooltip="Главная" w:history="1">
              <w:r w:rsidRPr="00906081">
                <w:rPr>
                  <w:rFonts w:ascii="Verdana" w:eastAsia="Times New Roman" w:hAnsi="Verdana" w:cs="Times New Roman"/>
                  <w:color w:val="E30000"/>
                  <w:sz w:val="16"/>
                  <w:szCs w:val="1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sadik3.ucoz.ru/" title="&quot;Главная&quot;" style="width:24pt;height:24pt" o:button="t"/>
                </w:pict>
              </w:r>
            </w:hyperlink>
          </w:p>
        </w:tc>
      </w:tr>
      <w:tr w:rsidR="00906081" w:rsidRPr="00906081" w:rsidTr="00906081">
        <w:trPr>
          <w:tblCellSpacing w:w="0" w:type="dxa"/>
        </w:trPr>
        <w:tc>
          <w:tcPr>
            <w:tcW w:w="5000" w:type="pct"/>
            <w:gridSpan w:val="2"/>
            <w:tcMar>
              <w:top w:w="120" w:type="dxa"/>
              <w:left w:w="0" w:type="dxa"/>
              <w:bottom w:w="0" w:type="dxa"/>
              <w:right w:w="6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9"/>
            </w:tblGrid>
            <w:tr w:rsidR="00906081" w:rsidRPr="00906081">
              <w:trPr>
                <w:tblCellSpacing w:w="0" w:type="dxa"/>
              </w:trPr>
              <w:tc>
                <w:tcPr>
                  <w:tcW w:w="0" w:type="auto"/>
                  <w:tcMar>
                    <w:top w:w="24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ind w:left="480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Тип здания: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двухэтажное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Год ввода в эксплуатацию: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1 марта 1970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года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Фактическая наполняемость:</w:t>
                  </w:r>
                  <w:r w:rsidRPr="00906081">
                    <w:rPr>
                      <w:rFonts w:ascii="Georgia" w:eastAsia="Times New Roman" w:hAnsi="Georgia" w:cs="Times New Roman"/>
                      <w:color w:val="FF0000"/>
                      <w:sz w:val="17"/>
                      <w:szCs w:val="17"/>
                    </w:rPr>
                    <w:t> </w:t>
                  </w:r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50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детей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Количество групповых помещений:</w:t>
                  </w:r>
                  <w:r w:rsidRPr="00906081">
                    <w:rPr>
                      <w:rFonts w:ascii="Georgia" w:eastAsia="Times New Roman" w:hAnsi="Georgia" w:cs="Times New Roman"/>
                      <w:color w:val="FF0000"/>
                      <w:sz w:val="17"/>
                      <w:szCs w:val="17"/>
                    </w:rPr>
                    <w:t> </w:t>
                  </w:r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2 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групп.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ДОУ снабжено центральным отоплением, холодным и горячим водоснабжением, канализацией.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9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CD"/>
                      <w:sz w:val="17"/>
                    </w:rPr>
                    <w:t>В ДОУ функционируют специальные помещения: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кабинет заведующего;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пищеблок;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прачечная.</w:t>
                  </w:r>
                  <w:r w:rsidRPr="00906081">
                    <w:rPr>
                      <w:rFonts w:ascii="Georgia" w:eastAsia="Times New Roman" w:hAnsi="Georgia" w:cs="Times New Roman"/>
                      <w:sz w:val="17"/>
                      <w:szCs w:val="17"/>
                    </w:rPr>
                    <w:t>              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дств дл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я мытья посуды, стирки белья и спецодежды.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Групповые помещения ДОУ имеют отдельные спальни, санузлы, приёмные комнаты, буфетные.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Образовательная предметно-развивающая среда в группах организована в соответствии с ФГОС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учетом возрастных и индивидуальных особенностей детей.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6"/>
                      <w:szCs w:val="16"/>
                    </w:rPr>
                    <w:t>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Материально-техническое обеспечение </w:t>
                  </w:r>
                  <w:proofErr w:type="spellStart"/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воспитательно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- образовательного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Для обеспечения физической активности детей в помещениях ДОУ музыкальный зал  совмещается со 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спортивным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,  имеется необходимое стандартное физкультурное оборудование: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скамейки</w:t>
                  </w:r>
                  <w:proofErr w:type="gram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,,</w:t>
                  </w:r>
                  <w:proofErr w:type="gramEnd"/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резиновые и надувные мячи,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обручи,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скакалки,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Технические средства обучения: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компьютер – 1 (с выходом в интернет);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ноутбук - 1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(с выходом в интернет);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мультимедийный</w:t>
                  </w:r>
                  <w:proofErr w:type="spellEnd"/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проектор – 1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интерактивная доска -1;;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принтер – 1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;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принтер+ксерокс+сканер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– 1;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об условиях питания обучающихся.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lastRenderedPageBreak/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СаНПин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1 холодильник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1 морозильник, 2 разделочных столов   1 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электроплит</w:t>
                  </w:r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ы. Для хранения продуктов есть 1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помещения</w:t>
                  </w:r>
                  <w:proofErr w:type="gramStart"/>
                  <w:r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 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рационе детей ежедневно на завтрак - молочные каши, омлеты, бутерброды, чай, кофе,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кисломолочная продукция с выпечкой; на ужин - рыбные или творожные блюда. За основу составления примерного 10-дневного меню положены среднесуточные нормы питания на одного ребенка в день.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витаминов</w:t>
                  </w:r>
                  <w:proofErr w:type="gramStart"/>
                  <w:r w:rsidRPr="00906081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.</w:t>
                  </w:r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З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акупка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>Бракеражная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33FF"/>
                      <w:sz w:val="17"/>
                      <w:szCs w:val="17"/>
                    </w:rPr>
                    <w:t xml:space="preserve"> 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об условиях охраны здоровья обучающихся.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  Медицинский персонал детского сада (представлен сотрудниками ГУЗ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Добровской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ведение календаря профилактических прививок,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осмотр дошкольников на энтеробиоз,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регулярный осмотр воспитанников на педикулез,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измерение антропометрических данных,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работа </w:t>
                  </w:r>
                  <w:proofErr w:type="spellStart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бракеражной</w:t>
                  </w:r>
                  <w:proofErr w:type="spellEnd"/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комиссии,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17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В ДОУ  имеется доступ к сети Интернет по оптоволоконному каналу связи.  </w:t>
                  </w:r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Информационные системы, к которым имеется доступ в ДОУ: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 xml:space="preserve"> «Электронный детский сад»</w:t>
                  </w:r>
                </w:p>
                <w:p w:rsidR="00906081" w:rsidRPr="00906081" w:rsidRDefault="00906081" w:rsidP="0090608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proofErr w:type="gramStart"/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>Обучающиеся</w:t>
                  </w:r>
                  <w:proofErr w:type="gramEnd"/>
                  <w:r w:rsidRPr="00906081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 w:val="17"/>
                    </w:rPr>
                    <w:t xml:space="preserve"> ДОУ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не имеют доступа к электронным образовательным ресурсам.</w:t>
                  </w:r>
                </w:p>
                <w:p w:rsidR="00906081" w:rsidRPr="00906081" w:rsidRDefault="00906081" w:rsidP="0090608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906081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906081">
                    <w:rPr>
                      <w:rFonts w:ascii="Georgia" w:eastAsia="Times New Roman" w:hAnsi="Georgia" w:cs="Times New Roman"/>
                      <w:color w:val="0000FF"/>
                      <w:sz w:val="17"/>
                      <w:szCs w:val="17"/>
                    </w:rPr>
                    <w:t>В ДОУ ведутся мероприятия по соблюдению правил пожарной безопасности.</w:t>
                  </w:r>
                </w:p>
              </w:tc>
            </w:tr>
          </w:tbl>
          <w:p w:rsidR="00906081" w:rsidRPr="00906081" w:rsidRDefault="00906081" w:rsidP="0090608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D02D57" w:rsidRPr="00906081" w:rsidRDefault="00D02D57" w:rsidP="00906081"/>
    <w:sectPr w:rsidR="00D02D57" w:rsidRPr="00906081" w:rsidSect="0002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503"/>
    <w:multiLevelType w:val="multilevel"/>
    <w:tmpl w:val="C00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42FF"/>
    <w:multiLevelType w:val="multilevel"/>
    <w:tmpl w:val="085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C32D6"/>
    <w:multiLevelType w:val="multilevel"/>
    <w:tmpl w:val="17D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61478"/>
    <w:multiLevelType w:val="multilevel"/>
    <w:tmpl w:val="FBA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0697F"/>
    <w:multiLevelType w:val="multilevel"/>
    <w:tmpl w:val="FBE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B7109"/>
    <w:multiLevelType w:val="multilevel"/>
    <w:tmpl w:val="6A84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55181"/>
    <w:multiLevelType w:val="multilevel"/>
    <w:tmpl w:val="F0B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69F"/>
    <w:rsid w:val="00026853"/>
    <w:rsid w:val="00906081"/>
    <w:rsid w:val="00D02D57"/>
    <w:rsid w:val="00D1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06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dik3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793</Words>
  <Characters>4526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2018-11-02T08:32:00Z</dcterms:created>
  <dcterms:modified xsi:type="dcterms:W3CDTF">2018-11-02T08:52:00Z</dcterms:modified>
</cp:coreProperties>
</file>